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4C" w:rsidRDefault="004C5C85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2D4C" w:rsidRDefault="004C5C85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12D4C" w:rsidRDefault="004C5C85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</w:p>
    <w:p w:rsidR="00D12D4C" w:rsidRDefault="004C5C85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 06-121</w:t>
      </w:r>
      <w:r>
        <w:rPr>
          <w:rFonts w:ascii="Times New Roman" w:eastAsia="Times New Roman" w:hAnsi="Times New Roman" w:cs="Times New Roman"/>
          <w:sz w:val="24"/>
          <w:szCs w:val="24"/>
        </w:rPr>
        <w:t>-21</w:t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85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12D4C" w:rsidRDefault="004C5C85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12D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12D4C" w:rsidRDefault="00D12D4C" w:rsidP="00D12D4C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4C" w:rsidRDefault="00D12D4C" w:rsidP="00D12D4C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4C" w:rsidRDefault="004C5C85" w:rsidP="00D12D4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D12D4C" w:rsidRDefault="004C5C85" w:rsidP="00D12D4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D12D4C">
        <w:rPr>
          <w:rFonts w:ascii="Times New Roman" w:hAnsi="Times New Roman" w:cs="Times New Roman"/>
          <w:sz w:val="24"/>
          <w:szCs w:val="24"/>
        </w:rPr>
        <w:t xml:space="preserve"> 2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>5.</w:t>
      </w:r>
      <w:proofErr w:type="gramEnd"/>
      <w:r w:rsidR="00D1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D12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D12D4C">
        <w:rPr>
          <w:rFonts w:ascii="Times New Roman" w:hAnsi="Times New Roman" w:cs="Times New Roman"/>
          <w:sz w:val="24"/>
          <w:szCs w:val="24"/>
        </w:rPr>
        <w:t>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12D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proofErr w:type="gramEnd"/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D12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12D4C" w:rsidRDefault="00D12D4C" w:rsidP="00D12D4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2D4C" w:rsidRPr="004E53A8" w:rsidRDefault="004C5C85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E5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53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4E53A8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D4C">
        <w:rPr>
          <w:rFonts w:ascii="Times New Roman" w:hAnsi="Times New Roman" w:cs="Times New Roman"/>
          <w:sz w:val="24"/>
          <w:szCs w:val="24"/>
        </w:rPr>
        <w:t>M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ilićević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BF5DF7" w:rsidRDefault="00BF5DF7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5DF7" w:rsidRPr="00BF5DF7" w:rsidRDefault="004C5C85" w:rsidP="00BF5DF7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BF5DF7"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generalni</w:t>
      </w:r>
      <w:r w:rsidR="00BF5DF7"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sekretar</w:t>
      </w:r>
      <w:r w:rsidR="00BF5DF7"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BF5DF7"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BF5DF7"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Veljko</w:t>
      </w:r>
      <w:r w:rsidR="00BF5DF7"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Odalović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generalnog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sekretara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Srđan</w:t>
      </w:r>
      <w:r w:rsid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Smiljanić</w:t>
      </w:r>
      <w:r w:rsidR="00BF5DF7"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F5DF7" w:rsidRPr="00BF5DF7" w:rsidRDefault="00BF5DF7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12D4C" w:rsidRDefault="004C5C85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0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Pr="004E53A8" w:rsidRDefault="004C5C85" w:rsidP="00D12D4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12D4C"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D12D4C" w:rsidRPr="004E53A8" w:rsidRDefault="00D12D4C" w:rsidP="00D12D4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proofErr w:type="gramEnd"/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D12D4C" w:rsidRPr="004E53A8" w:rsidRDefault="00D12D4C" w:rsidP="00D12D4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D4C" w:rsidRPr="004E53A8" w:rsidRDefault="00D12D4C" w:rsidP="00D12D4C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D12D4C" w:rsidRPr="00D12D4C" w:rsidRDefault="00D12D4C" w:rsidP="00D12D4C">
      <w:pPr>
        <w:ind w:firstLine="709"/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:400-607/21-1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12D4C" w:rsidRPr="00D12D4C" w:rsidRDefault="00D12D4C" w:rsidP="00D12D4C">
      <w:pPr>
        <w:rPr>
          <w:rFonts w:ascii="Times New Roman" w:eastAsia="Times New Roman" w:hAnsi="Times New Roman" w:cs="Times New Roman"/>
          <w:sz w:val="24"/>
          <w:szCs w:val="24"/>
        </w:rPr>
      </w:pPr>
      <w:r w:rsidRPr="00D12D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popunjavanju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proofErr w:type="gramEnd"/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112-442/21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12D4C" w:rsidRPr="00D12D4C" w:rsidRDefault="00D12D4C" w:rsidP="00D12D4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Marije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02-467/21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12D4C" w:rsidRPr="00D12D4C" w:rsidRDefault="00D12D4C" w:rsidP="00D12D4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2D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02-600/21 </w:t>
      </w:r>
      <w:proofErr w:type="gramStart"/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DF7" w:rsidRDefault="004C5C85" w:rsidP="00BF5D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F5DF7" w:rsidRPr="00C9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DF7" w:rsidRPr="00C90E45" w:rsidRDefault="00BF5DF7" w:rsidP="00BF5DF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2D4C" w:rsidRPr="000B5F4E" w:rsidRDefault="004C5C85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BF5DF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F5DF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BF5DF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BF5DF7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BF5D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F5DF7"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</w:p>
    <w:p w:rsidR="00BF5DF7" w:rsidRDefault="00BF5DF7" w:rsidP="00D12D4C">
      <w:pPr>
        <w:ind w:firstLine="709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BF5DF7" w:rsidRDefault="004C5C85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Veljka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Odalovića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5DF7"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F5DF7" w:rsidRDefault="004C5C85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5D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izvršene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preme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sugestijama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izazivala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nedoumice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uredila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primanjima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predstavljali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zbirno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ličnih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primanja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prikazivani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dodatka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sopstvenog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automobila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službene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stvarala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pogrešna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slika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primanjima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rebalansom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računovodstveno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evidentiranje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isplatama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preciznije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pravilnije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svrstani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tretirane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primanja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drugačijeg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klasifikovanja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dodatka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zavisnosti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pravnog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deliti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klasifikacije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zavisnosti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zasnovao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definisanju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ništa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menjati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ponovio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ispoštovane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26256" w:rsidRDefault="00426256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6256" w:rsidRPr="00426256" w:rsidRDefault="00426256" w:rsidP="00426256">
      <w:pPr>
        <w:ind w:left="360" w:firstLine="0"/>
        <w:contextualSpacing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</w:t>
      </w:r>
      <w:r w:rsidR="004C5C8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Diskusije</w:t>
      </w:r>
      <w:r w:rsidRPr="0042625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nije</w:t>
      </w:r>
      <w:r w:rsidRPr="0042625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bilo</w:t>
      </w:r>
      <w:r w:rsidRPr="0042625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</w:p>
    <w:p w:rsidR="00426256" w:rsidRPr="00426256" w:rsidRDefault="00426256" w:rsidP="00426256">
      <w:pPr>
        <w:ind w:left="360" w:firstLine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426256" w:rsidRDefault="00426256" w:rsidP="00426256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</w:t>
      </w:r>
      <w:r w:rsidRPr="0042625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42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42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42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42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42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utvrdio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izmena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milijarde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dvestaosamdeset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tristaosamdesetosamhiljada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(2,288,388,000),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E53A8" w:rsidRP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Poslovnikom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dostavljen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26256" w:rsidRDefault="00426256" w:rsidP="00426256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E3AD9" w:rsidRDefault="00426256" w:rsidP="00426256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Druga</w:t>
      </w:r>
      <w:r w:rsidR="004B2A4B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="004B2A4B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dnevnog</w:t>
      </w:r>
      <w:r w:rsidR="004B2A4B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reda</w:t>
      </w:r>
      <w:r w:rsidR="004B2A4B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: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popunjavanju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</w:p>
    <w:p w:rsidR="007E3AD9" w:rsidRDefault="007E3AD9" w:rsidP="007E3AD9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3AD9" w:rsidRPr="007E3AD9" w:rsidRDefault="007E3AD9" w:rsidP="007E3AD9">
      <w:pPr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pravni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osnov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sadržan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7E3A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61.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3AD9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75.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3AD9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državnim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RS"/>
        </w:rPr>
        <w:t>službenicima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ru-RU"/>
        </w:rPr>
        <w:t>kojima</w:t>
      </w:r>
      <w:r w:rsidRPr="007E3A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Pr="007E3A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ru-RU"/>
        </w:rPr>
        <w:t>propisano</w:t>
      </w:r>
      <w:r w:rsidRPr="007E3A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ru-RU"/>
        </w:rPr>
        <w:t>da</w:t>
      </w:r>
      <w:r w:rsidRPr="007E3AD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s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astav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konkursne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komisije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način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provere</w:t>
      </w:r>
      <w:proofErr w:type="spellEnd"/>
      <w:r w:rsidR="00531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kompetencija</w:t>
      </w:r>
      <w:proofErr w:type="spellEnd"/>
      <w:r w:rsidR="00531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kriterijum</w:t>
      </w:r>
      <w:proofErr w:type="spellEnd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merila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izbor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izvršilačka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radna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mesta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položaje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ostale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državne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organe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propisuju</w:t>
      </w:r>
      <w:r w:rsidR="00531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tela</w:t>
      </w:r>
      <w:proofErr w:type="spellEnd"/>
      <w:r w:rsidR="00531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određena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njihovim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5C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aktima</w:t>
      </w:r>
      <w:proofErr w:type="spellEnd"/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Odlukom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organizaciji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Službe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tačkom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19.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propisano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sprovođenje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internog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javnog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konkursa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radi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popune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upražnjenog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položaja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izvršilačkog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radnog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mesta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obavlja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konkursna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komisija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obrazuje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radi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utvrđen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aktom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nadležnog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administrativna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Poslovnikom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65.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alineja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deseta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dato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ovlašćenje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donošenje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akta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E3AD9" w:rsidRDefault="007E3AD9" w:rsidP="007E3AD9">
      <w:pPr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426256" w:rsidRDefault="007E3AD9" w:rsidP="007E3AD9">
      <w:pPr>
        <w:ind w:firstLine="0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        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naveo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generalni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dostavio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akt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samo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nomotehnički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usklađen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pogledati</w:t>
      </w:r>
      <w:r w:rsidR="0053175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53175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sistemu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</w:t>
      </w:r>
      <w:r w:rsidR="004C5C85">
        <w:rPr>
          <w:rFonts w:ascii="Times New Roman" w:eastAsia="Calibri" w:hAnsi="Times New Roman" w:cs="Times New Roman"/>
          <w:sz w:val="24"/>
          <w:szCs w:val="24"/>
          <w:lang w:val="sr-Cyrl-CS"/>
        </w:rPr>
        <w:t>parlamenta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426256" w:rsidRPr="007E3AD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7E3AD9" w:rsidRDefault="007E3AD9" w:rsidP="007E3AD9">
      <w:pPr>
        <w:ind w:firstLine="0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7E3AD9" w:rsidRDefault="007E3AD9" w:rsidP="007E3AD9">
      <w:pPr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predsednika</w:t>
      </w:r>
      <w:r w:rsidR="000610A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obrazovanju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konkursne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sprovođenje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internog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konkursa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popunjavanje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Službi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4B5EF7" w:rsidRDefault="004B5EF7" w:rsidP="007E3AD9">
      <w:pPr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4B5EF7" w:rsidRDefault="004B5EF7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Treća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tačka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Marije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4B5EF7" w:rsidRDefault="004B5EF7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1755" w:rsidRDefault="004B5EF7" w:rsidP="00531755">
      <w:pPr>
        <w:ind w:firstLine="0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obavestio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članove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i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zamenike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članova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Odbora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da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je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Marija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Jevđić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podnela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zahtev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za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davanje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pozitivnog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mišljenja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da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uz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vršenje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funkcije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narodnog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poslanika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obavlja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i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funkciju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potpredsednika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Upravnog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odbora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Kik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boks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saveza</w:t>
      </w:r>
      <w:r w:rsidR="00531755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Srbije</w:t>
      </w:r>
      <w:r w:rsidR="00531755">
        <w:rPr>
          <w:rFonts w:ascii="Times New Roman" w:hAnsi="Times New Roman"/>
          <w:lang w:val="sr-Cyrl-RS"/>
        </w:rPr>
        <w:t>.</w:t>
      </w:r>
    </w:p>
    <w:p w:rsidR="00531755" w:rsidRDefault="00531755" w:rsidP="00531755">
      <w:pPr>
        <w:ind w:firstLine="0"/>
        <w:rPr>
          <w:rFonts w:ascii="Times New Roman" w:hAnsi="Times New Roman"/>
          <w:lang w:val="sr-Cyrl-RS"/>
        </w:rPr>
      </w:pPr>
    </w:p>
    <w:p w:rsidR="004B5EF7" w:rsidRPr="004B5EF7" w:rsidRDefault="004C5C85" w:rsidP="00531755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="004B5EF7" w:rsidRPr="004B5EF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4B5EF7" w:rsidRPr="004B5EF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4B5EF7" w:rsidRPr="004B5EF7">
        <w:rPr>
          <w:rFonts w:ascii="Times New Roman" w:hAnsi="Times New Roman"/>
          <w:lang w:val="sr-Cyrl-RS"/>
        </w:rPr>
        <w:t>.</w:t>
      </w:r>
    </w:p>
    <w:p w:rsidR="004B5EF7" w:rsidRPr="004B5EF7" w:rsidRDefault="004B5EF7" w:rsidP="004B5EF7">
      <w:pPr>
        <w:ind w:firstLine="709"/>
        <w:rPr>
          <w:rFonts w:ascii="Times New Roman" w:hAnsi="Times New Roman"/>
          <w:lang w:val="sr-Cyrl-RS"/>
        </w:rPr>
      </w:pPr>
    </w:p>
    <w:p w:rsidR="004B5EF7" w:rsidRDefault="004B5EF7" w:rsidP="004B5EF7">
      <w:pPr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</w:t>
      </w:r>
      <w:r w:rsidR="004C5C85">
        <w:rPr>
          <w:rFonts w:ascii="Times New Roman" w:hAnsi="Times New Roman"/>
          <w:lang w:val="sr-Cyrl-RS"/>
        </w:rPr>
        <w:t>Na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predlog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predsednika</w:t>
      </w:r>
      <w:r w:rsidRPr="004B5EF7">
        <w:rPr>
          <w:rFonts w:ascii="Times New Roman" w:hAnsi="Times New Roman"/>
          <w:lang w:val="sr-Cyrl-RS"/>
        </w:rPr>
        <w:t xml:space="preserve">, </w:t>
      </w:r>
      <w:r w:rsidR="004C5C85">
        <w:rPr>
          <w:rFonts w:ascii="Times New Roman" w:hAnsi="Times New Roman"/>
          <w:lang w:val="sr-Cyrl-RS"/>
        </w:rPr>
        <w:t>Odbor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je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color w:val="000000" w:themeColor="text1"/>
          <w:lang w:val="sr-Cyrl-RS"/>
        </w:rPr>
        <w:t>jednoglasno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dao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pozitivno</w:t>
      </w:r>
      <w:r w:rsidRPr="004B5EF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Mariji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Jevđić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vršenje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, </w:t>
      </w:r>
      <w:r w:rsidR="004C5C85">
        <w:rPr>
          <w:rFonts w:ascii="Times New Roman" w:hAnsi="Times New Roman"/>
          <w:lang w:val="sr-Cyrl-RS"/>
        </w:rPr>
        <w:t>obavlja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potpredsednika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Upravnog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Kik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boks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saveza</w:t>
      </w:r>
      <w:r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>.</w:t>
      </w:r>
    </w:p>
    <w:p w:rsidR="00AF19F3" w:rsidRDefault="00AF19F3" w:rsidP="004B5EF7">
      <w:pPr>
        <w:ind w:firstLine="0"/>
        <w:rPr>
          <w:rFonts w:ascii="Times New Roman" w:hAnsi="Times New Roman"/>
          <w:lang w:val="sr-Cyrl-RS"/>
        </w:rPr>
      </w:pPr>
    </w:p>
    <w:p w:rsidR="00AF19F3" w:rsidRDefault="00AF19F3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 xml:space="preserve">        </w:t>
      </w:r>
      <w:r w:rsidRPr="00AF19F3">
        <w:rPr>
          <w:rFonts w:ascii="Times New Roman" w:hAnsi="Times New Roman"/>
          <w:b/>
          <w:lang w:val="sr-Cyrl-RS"/>
        </w:rPr>
        <w:t xml:space="preserve">  </w:t>
      </w:r>
      <w:r w:rsidR="004C5C85">
        <w:rPr>
          <w:rFonts w:ascii="Times New Roman" w:hAnsi="Times New Roman"/>
          <w:b/>
          <w:lang w:val="sr-Cyrl-RS"/>
        </w:rPr>
        <w:t>Četvrta</w:t>
      </w:r>
      <w:r w:rsidRPr="00AF19F3">
        <w:rPr>
          <w:rFonts w:ascii="Times New Roman" w:hAnsi="Times New Roman"/>
          <w:b/>
          <w:lang w:val="sr-Cyrl-RS"/>
        </w:rPr>
        <w:t xml:space="preserve"> </w:t>
      </w:r>
      <w:r w:rsidR="004C5C85">
        <w:rPr>
          <w:rFonts w:ascii="Times New Roman" w:hAnsi="Times New Roman"/>
          <w:b/>
          <w:lang w:val="sr-Cyrl-RS"/>
        </w:rPr>
        <w:t>tačka</w:t>
      </w:r>
      <w:r w:rsidRPr="00AF19F3">
        <w:rPr>
          <w:rFonts w:ascii="Times New Roman" w:hAnsi="Times New Roman"/>
          <w:b/>
          <w:lang w:val="sr-Cyrl-RS"/>
        </w:rPr>
        <w:t xml:space="preserve"> </w:t>
      </w:r>
      <w:r w:rsidR="004C5C85">
        <w:rPr>
          <w:rFonts w:ascii="Times New Roman" w:hAnsi="Times New Roman"/>
          <w:b/>
          <w:lang w:val="sr-Cyrl-RS"/>
        </w:rPr>
        <w:t>dnevnog</w:t>
      </w:r>
      <w:r w:rsidRPr="00AF19F3">
        <w:rPr>
          <w:rFonts w:ascii="Times New Roman" w:hAnsi="Times New Roman"/>
          <w:b/>
          <w:lang w:val="sr-Cyrl-RS"/>
        </w:rPr>
        <w:t xml:space="preserve"> </w:t>
      </w:r>
      <w:r w:rsidR="004C5C85">
        <w:rPr>
          <w:rFonts w:ascii="Times New Roman" w:hAnsi="Times New Roman"/>
          <w:b/>
          <w:lang w:val="sr-Cyrl-RS"/>
        </w:rPr>
        <w:t>reda</w:t>
      </w:r>
      <w:r w:rsidRPr="00AF19F3">
        <w:rPr>
          <w:rFonts w:ascii="Times New Roman" w:hAnsi="Times New Roman"/>
          <w:b/>
          <w:lang w:val="sr-Cyrl-RS"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AF19F3" w:rsidRDefault="00AF19F3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19F3" w:rsidRDefault="00AF19F3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Marinkoviću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Privrednog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obezbeđivanje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Kostolac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Kostolac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zakonskog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osnivačka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privrednog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Zaključkom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A7187" w:rsidRPr="006A7187" w:rsidRDefault="006A7187" w:rsidP="006A7187">
      <w:pPr>
        <w:tabs>
          <w:tab w:val="left" w:pos="1440"/>
        </w:tabs>
        <w:ind w:firstLine="143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</w:t>
      </w:r>
      <w:r w:rsidRPr="006A7187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6A7187" w:rsidRPr="006A7187" w:rsidRDefault="004C5C85" w:rsidP="006A718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Sednica</w:t>
      </w:r>
      <w:proofErr w:type="spellEnd"/>
      <w:r w:rsidR="006A7187" w:rsidRPr="006A71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6A7187" w:rsidRPr="006A71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završena</w:t>
      </w:r>
      <w:proofErr w:type="spellEnd"/>
      <w:r w:rsidR="006A7187" w:rsidRPr="006A718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</w:t>
      </w:r>
      <w:r w:rsidR="006A7187" w:rsidRPr="006A7187">
        <w:rPr>
          <w:rFonts w:ascii="Times New Roman" w:hAnsi="Times New Roman" w:cs="Times New Roman"/>
        </w:rPr>
        <w:t xml:space="preserve">  1</w:t>
      </w:r>
      <w:r w:rsidR="006A7187">
        <w:rPr>
          <w:rFonts w:ascii="Times New Roman" w:hAnsi="Times New Roman" w:cs="Times New Roman"/>
          <w:lang w:val="sr-Cyrl-RS"/>
        </w:rPr>
        <w:t>2,10</w:t>
      </w:r>
      <w:proofErr w:type="gramEnd"/>
      <w:r w:rsidR="006A7187" w:rsidRPr="006A71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časova</w:t>
      </w:r>
      <w:proofErr w:type="spellEnd"/>
      <w:r w:rsidR="006A7187" w:rsidRPr="006A7187">
        <w:rPr>
          <w:rFonts w:ascii="Times New Roman" w:hAnsi="Times New Roman" w:cs="Times New Roman"/>
        </w:rPr>
        <w:t>.</w:t>
      </w:r>
    </w:p>
    <w:p w:rsidR="006A7187" w:rsidRPr="006A7187" w:rsidRDefault="006A7187" w:rsidP="006A7187">
      <w:pPr>
        <w:rPr>
          <w:rFonts w:ascii="Times New Roman" w:hAnsi="Times New Roman" w:cs="Times New Roman"/>
          <w:b/>
        </w:rPr>
      </w:pPr>
    </w:p>
    <w:p w:rsidR="006A7187" w:rsidRPr="006A7187" w:rsidRDefault="004C5C85" w:rsidP="006A7187">
      <w:pPr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6A7187" w:rsidRPr="006A71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6A7187" w:rsidRPr="006A7187">
        <w:rPr>
          <w:rFonts w:ascii="Times New Roman" w:hAnsi="Times New Roman"/>
          <w:lang w:val="sr-Cyrl-CS"/>
        </w:rPr>
        <w:t>.</w:t>
      </w:r>
    </w:p>
    <w:p w:rsidR="006A7187" w:rsidRPr="006A7187" w:rsidRDefault="006A7187" w:rsidP="006A7187">
      <w:pPr>
        <w:ind w:firstLine="709"/>
        <w:rPr>
          <w:rFonts w:ascii="Times New Roman" w:hAnsi="Times New Roman"/>
          <w:lang w:val="sr-Cyrl-CS"/>
        </w:rPr>
      </w:pPr>
    </w:p>
    <w:p w:rsidR="006A7187" w:rsidRPr="006A7187" w:rsidRDefault="006A7187" w:rsidP="006A7187">
      <w:pPr>
        <w:ind w:firstLine="709"/>
        <w:rPr>
          <w:rFonts w:ascii="Times New Roman" w:hAnsi="Times New Roman"/>
        </w:rPr>
      </w:pPr>
    </w:p>
    <w:p w:rsidR="006A7187" w:rsidRPr="006A7187" w:rsidRDefault="004C5C85" w:rsidP="006A7187">
      <w:pPr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6A7187" w:rsidRPr="006A7187">
        <w:rPr>
          <w:rFonts w:ascii="Times New Roman" w:hAnsi="Times New Roman"/>
          <w:lang w:val="sr-Cyrl-CS"/>
        </w:rPr>
        <w:t xml:space="preserve">                                    </w:t>
      </w:r>
      <w:r w:rsidR="006A7187" w:rsidRPr="006A7187">
        <w:rPr>
          <w:rFonts w:ascii="Times New Roman" w:hAnsi="Times New Roman"/>
          <w:lang w:val="sr-Cyrl-CS"/>
        </w:rPr>
        <w:tab/>
      </w:r>
      <w:r w:rsidR="006A7187" w:rsidRPr="006A7187">
        <w:rPr>
          <w:rFonts w:ascii="Times New Roman" w:hAnsi="Times New Roman"/>
          <w:lang w:val="sr-Cyrl-CS"/>
        </w:rPr>
        <w:tab/>
      </w:r>
      <w:r w:rsidR="00531755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lang w:val="sr-Cyrl-CS"/>
        </w:rPr>
        <w:t>PREDSEDNIK</w:t>
      </w:r>
    </w:p>
    <w:p w:rsidR="006A7187" w:rsidRPr="006A7187" w:rsidRDefault="006A7187" w:rsidP="006A7187">
      <w:pPr>
        <w:ind w:firstLine="709"/>
        <w:rPr>
          <w:rFonts w:ascii="Times New Roman" w:hAnsi="Times New Roman"/>
          <w:lang w:val="sr-Cyrl-CS"/>
        </w:rPr>
      </w:pPr>
    </w:p>
    <w:p w:rsidR="007E3AD9" w:rsidRPr="007E3AD9" w:rsidRDefault="006A7187" w:rsidP="006A71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A7187">
        <w:rPr>
          <w:rFonts w:ascii="Times New Roman" w:hAnsi="Times New Roman"/>
        </w:rPr>
        <w:t xml:space="preserve">         </w:t>
      </w:r>
      <w:r w:rsidR="004C5C85">
        <w:rPr>
          <w:rFonts w:ascii="Times New Roman" w:hAnsi="Times New Roman"/>
          <w:lang w:val="sr-Cyrl-CS"/>
        </w:rPr>
        <w:t>Svetlana</w:t>
      </w:r>
      <w:r w:rsidRPr="006A7187">
        <w:rPr>
          <w:rFonts w:ascii="Times New Roman" w:hAnsi="Times New Roman"/>
          <w:lang w:val="sr-Cyrl-CS"/>
        </w:rPr>
        <w:t xml:space="preserve"> </w:t>
      </w:r>
      <w:r w:rsidR="004C5C85">
        <w:rPr>
          <w:rFonts w:ascii="Times New Roman" w:hAnsi="Times New Roman"/>
          <w:lang w:val="sr-Cyrl-CS"/>
        </w:rPr>
        <w:t>Dedić</w:t>
      </w:r>
      <w:r w:rsidRPr="006A7187">
        <w:rPr>
          <w:rFonts w:ascii="Times New Roman" w:hAnsi="Times New Roman"/>
          <w:lang w:val="sr-Cyrl-CS"/>
        </w:rPr>
        <w:t xml:space="preserve">                                       </w:t>
      </w:r>
      <w:r w:rsidRPr="006A7187">
        <w:rPr>
          <w:rFonts w:ascii="Times New Roman" w:hAnsi="Times New Roman"/>
          <w:lang w:val="sr-Cyrl-CS"/>
        </w:rPr>
        <w:tab/>
      </w:r>
      <w:r w:rsidRPr="006A7187">
        <w:rPr>
          <w:rFonts w:ascii="Times New Roman" w:hAnsi="Times New Roman"/>
        </w:rPr>
        <w:t xml:space="preserve">              </w:t>
      </w:r>
      <w:r w:rsidRPr="006A7187">
        <w:rPr>
          <w:rFonts w:ascii="Times New Roman" w:hAnsi="Times New Roman"/>
          <w:lang w:val="sr-Cyrl-RS"/>
        </w:rPr>
        <w:t xml:space="preserve">   </w:t>
      </w:r>
      <w:r w:rsidR="00531755">
        <w:rPr>
          <w:rFonts w:ascii="Times New Roman" w:hAnsi="Times New Roman"/>
          <w:lang w:val="sr-Cyrl-RS"/>
        </w:rPr>
        <w:t xml:space="preserve">       </w:t>
      </w:r>
      <w:r w:rsidRPr="006A7187">
        <w:rPr>
          <w:rFonts w:ascii="Times New Roman" w:hAnsi="Times New Roman"/>
          <w:lang w:val="sr-Cyrl-RS"/>
        </w:rPr>
        <w:t xml:space="preserve"> </w:t>
      </w:r>
      <w:r w:rsidR="004C5C85">
        <w:rPr>
          <w:rFonts w:ascii="Times New Roman" w:hAnsi="Times New Roman"/>
          <w:lang w:val="sr-Cyrl-CS"/>
        </w:rPr>
        <w:t>dr</w:t>
      </w:r>
      <w:r w:rsidRPr="006A7187">
        <w:rPr>
          <w:rFonts w:ascii="Times New Roman" w:hAnsi="Times New Roman"/>
          <w:lang w:val="sr-Cyrl-CS"/>
        </w:rPr>
        <w:t xml:space="preserve"> </w:t>
      </w:r>
      <w:r w:rsidR="004C5C85">
        <w:rPr>
          <w:rFonts w:ascii="Times New Roman" w:hAnsi="Times New Roman"/>
          <w:lang w:val="sr-Cyrl-CS"/>
        </w:rPr>
        <w:t>Aleksandar</w:t>
      </w:r>
      <w:r w:rsidRPr="006A7187">
        <w:rPr>
          <w:rFonts w:ascii="Times New Roman" w:hAnsi="Times New Roman"/>
          <w:lang w:val="sr-Cyrl-CS"/>
        </w:rPr>
        <w:t xml:space="preserve"> </w:t>
      </w:r>
      <w:r w:rsidR="004C5C85">
        <w:rPr>
          <w:rFonts w:ascii="Times New Roman" w:hAnsi="Times New Roman"/>
          <w:lang w:val="sr-Cyrl-CS"/>
        </w:rPr>
        <w:t>Martinović</w:t>
      </w:r>
    </w:p>
    <w:sectPr w:rsidR="007E3AD9" w:rsidRPr="007E3AD9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E3" w:rsidRDefault="00890CE3" w:rsidP="004C5C85">
      <w:r>
        <w:separator/>
      </w:r>
    </w:p>
  </w:endnote>
  <w:endnote w:type="continuationSeparator" w:id="0">
    <w:p w:rsidR="00890CE3" w:rsidRDefault="00890CE3" w:rsidP="004C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5" w:rsidRDefault="004C5C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5" w:rsidRDefault="004C5C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5" w:rsidRDefault="004C5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E3" w:rsidRDefault="00890CE3" w:rsidP="004C5C85">
      <w:r>
        <w:separator/>
      </w:r>
    </w:p>
  </w:footnote>
  <w:footnote w:type="continuationSeparator" w:id="0">
    <w:p w:rsidR="00890CE3" w:rsidRDefault="00890CE3" w:rsidP="004C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5" w:rsidRDefault="004C5C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5" w:rsidRDefault="004C5C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5" w:rsidRDefault="004C5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C"/>
    <w:rsid w:val="000610A9"/>
    <w:rsid w:val="00073205"/>
    <w:rsid w:val="000B5F4E"/>
    <w:rsid w:val="00162A16"/>
    <w:rsid w:val="00167352"/>
    <w:rsid w:val="001869D5"/>
    <w:rsid w:val="001D6D4C"/>
    <w:rsid w:val="00426256"/>
    <w:rsid w:val="004B2A4B"/>
    <w:rsid w:val="004B5EF7"/>
    <w:rsid w:val="004C5C85"/>
    <w:rsid w:val="004E53A8"/>
    <w:rsid w:val="00531755"/>
    <w:rsid w:val="00585D2F"/>
    <w:rsid w:val="005E76AA"/>
    <w:rsid w:val="00604D58"/>
    <w:rsid w:val="006A7187"/>
    <w:rsid w:val="007E3AD9"/>
    <w:rsid w:val="00890CE3"/>
    <w:rsid w:val="008E1C4B"/>
    <w:rsid w:val="0098603C"/>
    <w:rsid w:val="00A544C8"/>
    <w:rsid w:val="00AF19F3"/>
    <w:rsid w:val="00BF5DF7"/>
    <w:rsid w:val="00C27BA0"/>
    <w:rsid w:val="00D12D4C"/>
    <w:rsid w:val="00D63D35"/>
    <w:rsid w:val="00E35E6F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C85"/>
  </w:style>
  <w:style w:type="paragraph" w:styleId="Footer">
    <w:name w:val="footer"/>
    <w:basedOn w:val="Normal"/>
    <w:link w:val="FooterChar"/>
    <w:uiPriority w:val="99"/>
    <w:unhideWhenUsed/>
    <w:rsid w:val="004C5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C85"/>
  </w:style>
  <w:style w:type="paragraph" w:styleId="Footer">
    <w:name w:val="footer"/>
    <w:basedOn w:val="Normal"/>
    <w:link w:val="FooterChar"/>
    <w:uiPriority w:val="99"/>
    <w:unhideWhenUsed/>
    <w:rsid w:val="004C5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4658-E4A1-48BF-9557-A461FADF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2021-09-14T06:46:00Z</dcterms:created>
  <dcterms:modified xsi:type="dcterms:W3CDTF">2021-09-14T06:46:00Z</dcterms:modified>
</cp:coreProperties>
</file>